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97"/>
        <w:gridCol w:w="2902"/>
        <w:gridCol w:w="10348"/>
      </w:tblGrid>
      <w:tr w:rsidR="00853FEB" w:rsidRPr="00AF321F" w:rsidTr="00AF321F">
        <w:tc>
          <w:tcPr>
            <w:tcW w:w="1997" w:type="dxa"/>
          </w:tcPr>
          <w:p w:rsidR="00853FEB" w:rsidRPr="00AF321F" w:rsidRDefault="00853FEB" w:rsidP="002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902" w:type="dxa"/>
          </w:tcPr>
          <w:p w:rsidR="00853FEB" w:rsidRPr="00AF321F" w:rsidRDefault="00853FEB" w:rsidP="002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10348" w:type="dxa"/>
          </w:tcPr>
          <w:p w:rsidR="00853FEB" w:rsidRPr="00AF321F" w:rsidRDefault="00853FEB" w:rsidP="002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дисертаційної роботи</w:t>
            </w:r>
          </w:p>
        </w:tc>
      </w:tr>
      <w:tr w:rsidR="00853FEB" w:rsidRPr="00AF321F" w:rsidTr="00AF321F">
        <w:tc>
          <w:tcPr>
            <w:tcW w:w="1997" w:type="dxa"/>
            <w:vMerge w:val="restart"/>
          </w:tcPr>
          <w:p w:rsidR="00853FEB" w:rsidRPr="00AF321F" w:rsidRDefault="00853FEB" w:rsidP="0087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проф., заслужений юрист України Куліш Анатолій Миколайович</w:t>
            </w:r>
          </w:p>
        </w:tc>
        <w:tc>
          <w:tcPr>
            <w:tcW w:w="2902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Лушпієнко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Олегівна</w:t>
            </w:r>
          </w:p>
        </w:tc>
        <w:tc>
          <w:tcPr>
            <w:tcW w:w="10348" w:type="dxa"/>
          </w:tcPr>
          <w:p w:rsidR="00853FEB" w:rsidRPr="00AF321F" w:rsidRDefault="00853FEB" w:rsidP="00874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Адміністративно-правовий режим </w:t>
            </w: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</w:t>
            </w:r>
          </w:p>
        </w:tc>
      </w:tr>
      <w:tr w:rsidR="00853FEB" w:rsidRPr="00AF321F" w:rsidTr="00AF321F">
        <w:tc>
          <w:tcPr>
            <w:tcW w:w="1997" w:type="dxa"/>
            <w:vMerge/>
          </w:tcPr>
          <w:p w:rsidR="00853FEB" w:rsidRPr="00AF321F" w:rsidRDefault="00853FEB" w:rsidP="00874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874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Ігорівна</w:t>
            </w:r>
          </w:p>
        </w:tc>
        <w:tc>
          <w:tcPr>
            <w:tcW w:w="10348" w:type="dxa"/>
          </w:tcPr>
          <w:p w:rsidR="00853FEB" w:rsidRPr="00AF321F" w:rsidRDefault="00853FEB" w:rsidP="00874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Адміністративно-правове забезпечення охорони здоров’я в Україні</w:t>
            </w:r>
          </w:p>
        </w:tc>
      </w:tr>
      <w:tr w:rsidR="00853FEB" w:rsidRPr="00F32315" w:rsidTr="00AF321F">
        <w:trPr>
          <w:trHeight w:val="435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Риженко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Cергійович</w:t>
            </w:r>
            <w:proofErr w:type="spellEnd"/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Організаційно-правові засади діяльності суб’єктів </w:t>
            </w: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кіберзахисту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</w:t>
            </w:r>
          </w:p>
        </w:tc>
      </w:tr>
      <w:tr w:rsidR="00853FEB" w:rsidRPr="00AF321F" w:rsidTr="00AF321F">
        <w:trPr>
          <w:trHeight w:val="267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Миколенко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Станіславівна</w:t>
            </w:r>
          </w:p>
        </w:tc>
        <w:tc>
          <w:tcPr>
            <w:tcW w:w="10348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Адміністративно-правові засади взаємодії правоохоронних органів України </w:t>
            </w:r>
          </w:p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органами фінансового моніторингу щодо протидії легалізації доходів</w:t>
            </w:r>
          </w:p>
        </w:tc>
      </w:tr>
      <w:tr w:rsidR="00853FEB" w:rsidRPr="00F32315" w:rsidTr="00AF321F">
        <w:trPr>
          <w:trHeight w:val="575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Вадим Іванович</w:t>
            </w:r>
          </w:p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(докторант)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організації та функціонування системи економічної безпеки України</w:t>
            </w:r>
          </w:p>
        </w:tc>
      </w:tr>
      <w:tr w:rsidR="00853FEB" w:rsidRPr="00F32315" w:rsidTr="00AF321F">
        <w:trPr>
          <w:trHeight w:val="557"/>
        </w:trPr>
        <w:tc>
          <w:tcPr>
            <w:tcW w:w="1997" w:type="dxa"/>
            <w:vMerge w:val="restart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., </w:t>
            </w:r>
            <w:r w:rsidR="00AF321F"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доц.</w:t>
            </w:r>
          </w:p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Гаруст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Юрій Віталійович</w:t>
            </w:r>
          </w:p>
        </w:tc>
        <w:tc>
          <w:tcPr>
            <w:tcW w:w="2902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Кіяшко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Адміністративно-правовий механізм взаємодії суб’єктів системи економічної безпеки України</w:t>
            </w:r>
          </w:p>
        </w:tc>
      </w:tr>
      <w:tr w:rsidR="00853FEB" w:rsidRPr="00AF321F" w:rsidTr="00AF321F">
        <w:trPr>
          <w:trHeight w:val="565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 Костянтин Олександрович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діяльності єдиного правоохоронного органу, що забезпечує фінансову безпеку України</w:t>
            </w:r>
          </w:p>
        </w:tc>
      </w:tr>
      <w:tr w:rsidR="00853FEB" w:rsidRPr="00AF321F" w:rsidTr="00AF321F">
        <w:trPr>
          <w:trHeight w:val="543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Малетов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діяльності Антикорупційного суду в Україні</w:t>
            </w:r>
          </w:p>
        </w:tc>
      </w:tr>
      <w:tr w:rsidR="00853FEB" w:rsidRPr="00AF321F" w:rsidTr="00AF321F">
        <w:trPr>
          <w:trHeight w:val="543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Жерьобкіна</w:t>
            </w:r>
            <w:proofErr w:type="spellEnd"/>
            <w:r w:rsidRPr="00AF32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Євгенія Анатоліївна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основи впровадження прецедентного права при здійсненні правосуддя в Україні</w:t>
            </w:r>
          </w:p>
        </w:tc>
      </w:tr>
      <w:tr w:rsidR="00853FEB" w:rsidRPr="00AF321F" w:rsidTr="00AF321F">
        <w:trPr>
          <w:trHeight w:val="543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Богдана Олегівна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Адміністративно-правове забезпечення реформи первинної ланки медичної допомоги в Україні</w:t>
            </w:r>
          </w:p>
        </w:tc>
      </w:tr>
      <w:tr w:rsidR="00356E21" w:rsidRPr="00AF321F" w:rsidTr="00AF321F">
        <w:trPr>
          <w:trHeight w:val="543"/>
        </w:trPr>
        <w:tc>
          <w:tcPr>
            <w:tcW w:w="1997" w:type="dxa"/>
            <w:vMerge w:val="restart"/>
          </w:tcPr>
          <w:p w:rsidR="00356E21" w:rsidRPr="00AF321F" w:rsidRDefault="00356E21" w:rsidP="00A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доц.</w:t>
            </w:r>
          </w:p>
          <w:p w:rsidR="00356E21" w:rsidRPr="00AF321F" w:rsidRDefault="00356E21" w:rsidP="00A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Рєзнік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2902" w:type="dxa"/>
          </w:tcPr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Ярусевич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Юрійович </w:t>
            </w:r>
          </w:p>
        </w:tc>
        <w:tc>
          <w:tcPr>
            <w:tcW w:w="10348" w:type="dxa"/>
          </w:tcPr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Адміністративно-правове регулювання державного контролю за міжнародними передачами товарів військового призначення та подвійного використання</w:t>
            </w:r>
          </w:p>
        </w:tc>
      </w:tr>
      <w:tr w:rsidR="00356E21" w:rsidRPr="00AF321F" w:rsidTr="00AF321F">
        <w:trPr>
          <w:trHeight w:val="543"/>
        </w:trPr>
        <w:tc>
          <w:tcPr>
            <w:tcW w:w="1997" w:type="dxa"/>
            <w:vMerge/>
          </w:tcPr>
          <w:p w:rsidR="00356E21" w:rsidRPr="00AF321F" w:rsidRDefault="00356E21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Стеблянко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  <w:tc>
          <w:tcPr>
            <w:tcW w:w="10348" w:type="dxa"/>
          </w:tcPr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взаємодії правоохоронних органів з фінансовими установами щодо протидії легалізації злочинних доходів</w:t>
            </w:r>
          </w:p>
        </w:tc>
      </w:tr>
      <w:tr w:rsidR="00356E21" w:rsidRPr="00AF321F" w:rsidTr="00AF321F">
        <w:trPr>
          <w:trHeight w:val="543"/>
        </w:trPr>
        <w:tc>
          <w:tcPr>
            <w:tcW w:w="1997" w:type="dxa"/>
            <w:vMerge/>
          </w:tcPr>
          <w:p w:rsidR="00356E21" w:rsidRPr="00AF321F" w:rsidRDefault="00356E21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Байдюк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10348" w:type="dxa"/>
          </w:tcPr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Адміністративно-правове забезпечення взаємодії та координації Державної прикордонної служби України з правоохоронними органами</w:t>
            </w:r>
          </w:p>
        </w:tc>
      </w:tr>
      <w:tr w:rsidR="00356E21" w:rsidRPr="00AF321F" w:rsidTr="00AF321F">
        <w:trPr>
          <w:trHeight w:val="543"/>
        </w:trPr>
        <w:tc>
          <w:tcPr>
            <w:tcW w:w="1997" w:type="dxa"/>
            <w:vMerge/>
          </w:tcPr>
          <w:p w:rsidR="00356E21" w:rsidRPr="00AF321F" w:rsidRDefault="00356E21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356E21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Якущенко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</w:tcPr>
          <w:p w:rsidR="00356E21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Адміністративно-правове регулювання сурогатного материнства в Україні</w:t>
            </w:r>
          </w:p>
        </w:tc>
      </w:tr>
      <w:tr w:rsidR="0082088F" w:rsidRPr="00AF321F" w:rsidTr="00AF321F">
        <w:trPr>
          <w:trHeight w:val="543"/>
        </w:trPr>
        <w:tc>
          <w:tcPr>
            <w:tcW w:w="1997" w:type="dxa"/>
            <w:vMerge w:val="restart"/>
          </w:tcPr>
          <w:p w:rsidR="0082088F" w:rsidRPr="00AF321F" w:rsidRDefault="0082088F" w:rsidP="0082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доц.</w:t>
            </w:r>
          </w:p>
          <w:p w:rsidR="0082088F" w:rsidRPr="00AF321F" w:rsidRDefault="0082088F" w:rsidP="0082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Кобзєва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2902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Боговіс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  <w:p w:rsidR="0082088F" w:rsidRPr="00AF321F" w:rsidRDefault="0082088F" w:rsidP="0082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0348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Адміністративно-правовий статус державного службовця в системі державного управління</w:t>
            </w:r>
          </w:p>
        </w:tc>
      </w:tr>
      <w:tr w:rsidR="0082088F" w:rsidRPr="00F32315" w:rsidTr="00AF321F">
        <w:trPr>
          <w:trHeight w:val="543"/>
        </w:trPr>
        <w:tc>
          <w:tcPr>
            <w:tcW w:w="1997" w:type="dxa"/>
            <w:vMerge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2088F" w:rsidRPr="00AF321F" w:rsidRDefault="0082088F" w:rsidP="0082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Малус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Ігорівна</w:t>
            </w:r>
          </w:p>
        </w:tc>
        <w:tc>
          <w:tcPr>
            <w:tcW w:w="10348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взаємодії Державної служби фінансового моніторингу України з міжнародними організаціями у протидії легалізації злочинних доходів</w:t>
            </w:r>
          </w:p>
        </w:tc>
      </w:tr>
      <w:tr w:rsidR="0082088F" w:rsidRPr="00AF321F" w:rsidTr="00AF321F">
        <w:trPr>
          <w:trHeight w:val="543"/>
        </w:trPr>
        <w:tc>
          <w:tcPr>
            <w:tcW w:w="1997" w:type="dxa"/>
            <w:vMerge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2088F" w:rsidRPr="00AF321F" w:rsidRDefault="0082088F" w:rsidP="0082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Олександр Володимирович</w:t>
            </w:r>
          </w:p>
        </w:tc>
        <w:tc>
          <w:tcPr>
            <w:tcW w:w="10348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Адміністративно-правове забезпечення надання адміністративних послуг на фондовому ринку України</w:t>
            </w:r>
          </w:p>
        </w:tc>
      </w:tr>
      <w:tr w:rsidR="0082088F" w:rsidRPr="00AF321F" w:rsidTr="00AF321F">
        <w:trPr>
          <w:trHeight w:val="543"/>
        </w:trPr>
        <w:tc>
          <w:tcPr>
            <w:tcW w:w="1997" w:type="dxa"/>
            <w:vMerge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Едуардівна</w:t>
            </w:r>
          </w:p>
        </w:tc>
        <w:tc>
          <w:tcPr>
            <w:tcW w:w="10348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Адміністративно-правове регулювання відносин у сфері професійного спорту в Україні</w:t>
            </w:r>
          </w:p>
        </w:tc>
      </w:tr>
      <w:tr w:rsidR="0082088F" w:rsidRPr="00AF321F" w:rsidTr="00AF321F">
        <w:trPr>
          <w:trHeight w:val="543"/>
        </w:trPr>
        <w:tc>
          <w:tcPr>
            <w:tcW w:w="1997" w:type="dxa"/>
            <w:vMerge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Пось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10348" w:type="dxa"/>
          </w:tcPr>
          <w:p w:rsidR="0082088F" w:rsidRPr="00AF321F" w:rsidRDefault="0082088F" w:rsidP="00FE7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1F" w:rsidRPr="00AF321F" w:rsidTr="00AF321F">
        <w:trPr>
          <w:trHeight w:val="543"/>
        </w:trPr>
        <w:tc>
          <w:tcPr>
            <w:tcW w:w="1997" w:type="dxa"/>
            <w:vMerge w:val="restart"/>
          </w:tcPr>
          <w:p w:rsidR="00AF321F" w:rsidRPr="00AF321F" w:rsidRDefault="00AF321F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доц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Старинський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 Володимирович</w:t>
            </w:r>
          </w:p>
        </w:tc>
        <w:tc>
          <w:tcPr>
            <w:tcW w:w="2902" w:type="dxa"/>
          </w:tcPr>
          <w:p w:rsidR="00AF321F" w:rsidRPr="00AF321F" w:rsidRDefault="00AF321F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Сінянська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0348" w:type="dxa"/>
          </w:tcPr>
          <w:p w:rsidR="00AF321F" w:rsidRPr="00AF321F" w:rsidRDefault="00AF321F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режим дорогоцінних металів, як об’єктів валютних правовідносин</w:t>
            </w:r>
          </w:p>
        </w:tc>
      </w:tr>
      <w:tr w:rsidR="00AF321F" w:rsidRPr="00AF321F" w:rsidTr="00AF321F">
        <w:trPr>
          <w:trHeight w:val="543"/>
        </w:trPr>
        <w:tc>
          <w:tcPr>
            <w:tcW w:w="1997" w:type="dxa"/>
            <w:vMerge/>
          </w:tcPr>
          <w:p w:rsidR="00AF321F" w:rsidRPr="00AF321F" w:rsidRDefault="00AF321F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F321F" w:rsidRPr="00AF321F" w:rsidRDefault="00356E21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0348" w:type="dxa"/>
          </w:tcPr>
          <w:p w:rsidR="00AF321F" w:rsidRPr="00AF321F" w:rsidRDefault="00AF321F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1F" w:rsidRPr="00F32315" w:rsidTr="00AF321F">
        <w:trPr>
          <w:trHeight w:val="543"/>
        </w:trPr>
        <w:tc>
          <w:tcPr>
            <w:tcW w:w="1997" w:type="dxa"/>
            <w:vMerge/>
          </w:tcPr>
          <w:p w:rsidR="00AF321F" w:rsidRPr="00AF321F" w:rsidRDefault="00AF321F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F321F" w:rsidRPr="00AF321F" w:rsidRDefault="00AF321F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Сугоняка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0348" w:type="dxa"/>
          </w:tcPr>
          <w:p w:rsidR="00AF321F" w:rsidRPr="00AF321F" w:rsidRDefault="00AF321F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засади регулювання інформаційних відносин в професійній діяльності помічників суддів в Україні</w:t>
            </w:r>
          </w:p>
        </w:tc>
      </w:tr>
      <w:tr w:rsidR="00E92036" w:rsidRPr="00AF321F" w:rsidTr="00AF321F">
        <w:trPr>
          <w:trHeight w:val="543"/>
        </w:trPr>
        <w:tc>
          <w:tcPr>
            <w:tcW w:w="1997" w:type="dxa"/>
            <w:vMerge w:val="restart"/>
          </w:tcPr>
          <w:p w:rsidR="00E92036" w:rsidRPr="00AF321F" w:rsidRDefault="00E92036" w:rsidP="00E9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доц.</w:t>
            </w:r>
          </w:p>
          <w:p w:rsidR="00E92036" w:rsidRPr="00AF321F" w:rsidRDefault="00E92036" w:rsidP="00E9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Кисельова Олена Іванівна</w:t>
            </w:r>
          </w:p>
        </w:tc>
        <w:tc>
          <w:tcPr>
            <w:tcW w:w="2902" w:type="dxa"/>
          </w:tcPr>
          <w:p w:rsidR="00E92036" w:rsidRPr="00AF321F" w:rsidRDefault="00E92036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 Станіслав Анатолійович</w:t>
            </w:r>
          </w:p>
        </w:tc>
        <w:tc>
          <w:tcPr>
            <w:tcW w:w="10348" w:type="dxa"/>
          </w:tcPr>
          <w:p w:rsidR="00E92036" w:rsidRPr="00AF321F" w:rsidRDefault="00E92036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Адміністративно-правовий статус правоохоронних органів як суб’єктів захисту фінансової системи України</w:t>
            </w:r>
          </w:p>
        </w:tc>
      </w:tr>
      <w:tr w:rsidR="00E92036" w:rsidRPr="00AF321F" w:rsidTr="00AF321F">
        <w:trPr>
          <w:trHeight w:val="543"/>
        </w:trPr>
        <w:tc>
          <w:tcPr>
            <w:tcW w:w="1997" w:type="dxa"/>
            <w:vMerge/>
          </w:tcPr>
          <w:p w:rsidR="00E92036" w:rsidRPr="00AF321F" w:rsidRDefault="00E92036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E92036" w:rsidRPr="00AF321F" w:rsidRDefault="00E92036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Кислощаєва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10348" w:type="dxa"/>
          </w:tcPr>
          <w:p w:rsidR="00E92036" w:rsidRPr="00AF321F" w:rsidRDefault="00E92036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Судовий захист немайнових прав працівників</w:t>
            </w:r>
          </w:p>
        </w:tc>
      </w:tr>
      <w:tr w:rsidR="00E92036" w:rsidRPr="00AF321F" w:rsidTr="00AF321F">
        <w:trPr>
          <w:trHeight w:val="543"/>
        </w:trPr>
        <w:tc>
          <w:tcPr>
            <w:tcW w:w="1997" w:type="dxa"/>
            <w:vMerge/>
          </w:tcPr>
          <w:p w:rsidR="00E92036" w:rsidRPr="00AF321F" w:rsidRDefault="00E92036" w:rsidP="00F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E92036" w:rsidRPr="00AF321F" w:rsidRDefault="00E92036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Жиленко Назар Віталійович</w:t>
            </w:r>
          </w:p>
        </w:tc>
        <w:tc>
          <w:tcPr>
            <w:tcW w:w="10348" w:type="dxa"/>
          </w:tcPr>
          <w:p w:rsidR="00E92036" w:rsidRPr="00AF321F" w:rsidRDefault="00E92036" w:rsidP="00AA6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проведення антикорупційної експертизи в адміністративному провадженні</w:t>
            </w:r>
          </w:p>
        </w:tc>
      </w:tr>
      <w:tr w:rsidR="00853FEB" w:rsidRPr="00AF321F" w:rsidTr="00AF321F">
        <w:trPr>
          <w:trHeight w:val="553"/>
        </w:trPr>
        <w:tc>
          <w:tcPr>
            <w:tcW w:w="1997" w:type="dxa"/>
            <w:vMerge w:val="restart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доц. Логвиненко Микола Іванович</w:t>
            </w:r>
          </w:p>
        </w:tc>
        <w:tc>
          <w:tcPr>
            <w:tcW w:w="2902" w:type="dxa"/>
          </w:tcPr>
          <w:p w:rsidR="00853FEB" w:rsidRPr="00AF321F" w:rsidRDefault="00853FEB" w:rsidP="00853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Байдак Андрій Юрійович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Адміністративно-правове регулювання боротьби з корупцією в органах прокуратури України</w:t>
            </w:r>
          </w:p>
        </w:tc>
      </w:tr>
      <w:tr w:rsidR="00853FEB" w:rsidRPr="00AF321F" w:rsidTr="00AF321F">
        <w:trPr>
          <w:trHeight w:val="240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853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Курява Вікторія </w:t>
            </w: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концептуальні засади створення суду інтелектуальної власності в Україні</w:t>
            </w:r>
          </w:p>
        </w:tc>
      </w:tr>
      <w:tr w:rsidR="00853FEB" w:rsidRPr="00AF321F" w:rsidTr="00AF321F">
        <w:trPr>
          <w:trHeight w:val="240"/>
        </w:trPr>
        <w:tc>
          <w:tcPr>
            <w:tcW w:w="1997" w:type="dxa"/>
            <w:vMerge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853FEB" w:rsidRPr="00AF321F" w:rsidRDefault="00853FEB" w:rsidP="0035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Іноземцева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10348" w:type="dxa"/>
          </w:tcPr>
          <w:p w:rsidR="00853FEB" w:rsidRPr="00AF321F" w:rsidRDefault="00853FEB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Організаційно-правові засади кадрового забезпечення судової системи України</w:t>
            </w:r>
          </w:p>
        </w:tc>
      </w:tr>
      <w:tr w:rsidR="00AF321F" w:rsidRPr="00AF321F" w:rsidTr="00AF321F">
        <w:trPr>
          <w:trHeight w:val="435"/>
        </w:trPr>
        <w:tc>
          <w:tcPr>
            <w:tcW w:w="1997" w:type="dxa"/>
            <w:vMerge w:val="restart"/>
          </w:tcPr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к.ю.н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доц.</w:t>
            </w:r>
          </w:p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Колеснікова Марія Вікторівна</w:t>
            </w:r>
          </w:p>
        </w:tc>
        <w:tc>
          <w:tcPr>
            <w:tcW w:w="2902" w:type="dxa"/>
          </w:tcPr>
          <w:p w:rsidR="00AF321F" w:rsidRPr="00AF321F" w:rsidRDefault="00AF321F" w:rsidP="005D7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Трофімцова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Юля</w:t>
            </w:r>
            <w:r w:rsidR="0035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48" w:type="dxa"/>
          </w:tcPr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 як суб’єкт інформаційних правовідносин</w:t>
            </w:r>
          </w:p>
        </w:tc>
      </w:tr>
      <w:tr w:rsidR="00AF321F" w:rsidRPr="00AF321F" w:rsidTr="00AF321F">
        <w:trPr>
          <w:trHeight w:val="697"/>
        </w:trPr>
        <w:tc>
          <w:tcPr>
            <w:tcW w:w="1997" w:type="dxa"/>
            <w:vMerge/>
          </w:tcPr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F321F" w:rsidRPr="00AF321F" w:rsidRDefault="00AF321F" w:rsidP="0082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0348" w:type="dxa"/>
          </w:tcPr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правовий механізм захисту прав інтелектуальної власності у сфері медицини та біотехнологій</w:t>
            </w:r>
          </w:p>
        </w:tc>
      </w:tr>
      <w:tr w:rsidR="00AF321F" w:rsidRPr="00AF321F" w:rsidTr="00AF321F">
        <w:trPr>
          <w:trHeight w:val="442"/>
        </w:trPr>
        <w:tc>
          <w:tcPr>
            <w:tcW w:w="1997" w:type="dxa"/>
            <w:vMerge/>
          </w:tcPr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Котельницька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10348" w:type="dxa"/>
          </w:tcPr>
          <w:p w:rsidR="00AF321F" w:rsidRPr="00AF321F" w:rsidRDefault="00AF321F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оцінювання роботи судів України в умовах реформування судової системи держави</w:t>
            </w:r>
          </w:p>
        </w:tc>
      </w:tr>
      <w:tr w:rsidR="00F32315" w:rsidRPr="00AF321F" w:rsidTr="00AF321F">
        <w:trPr>
          <w:trHeight w:val="442"/>
        </w:trPr>
        <w:tc>
          <w:tcPr>
            <w:tcW w:w="1997" w:type="dxa"/>
          </w:tcPr>
          <w:p w:rsidR="00F32315" w:rsidRDefault="00F32315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2315" w:rsidRDefault="00F32315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2315" w:rsidRDefault="00F32315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2315" w:rsidRPr="00AF321F" w:rsidRDefault="00F32315" w:rsidP="0076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F32315" w:rsidRPr="00AF321F" w:rsidRDefault="00F32315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</w:tcPr>
          <w:p w:rsidR="00F32315" w:rsidRPr="00AF321F" w:rsidRDefault="00F32315" w:rsidP="0076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1F" w:rsidRPr="00AF321F" w:rsidTr="00E92036">
        <w:trPr>
          <w:trHeight w:val="509"/>
        </w:trPr>
        <w:tc>
          <w:tcPr>
            <w:tcW w:w="1997" w:type="dxa"/>
            <w:vMerge w:val="restart"/>
          </w:tcPr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2315" w:rsidRDefault="00F32315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21F" w:rsidRPr="00AF321F" w:rsidRDefault="00E92036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AF321F"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.ю.н</w:t>
            </w:r>
            <w:proofErr w:type="spellEnd"/>
            <w:r w:rsidR="00AF321F"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Шлапко</w:t>
            </w:r>
            <w:proofErr w:type="spellEnd"/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2902" w:type="dxa"/>
          </w:tcPr>
          <w:p w:rsidR="00AF321F" w:rsidRPr="00AF321F" w:rsidRDefault="00AF321F" w:rsidP="00F32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Шапошник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10348" w:type="dxa"/>
          </w:tcPr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діяльності Державної аудиторської служби України</w:t>
            </w:r>
          </w:p>
        </w:tc>
      </w:tr>
      <w:tr w:rsidR="00F32315" w:rsidRPr="00AF321F" w:rsidTr="004362F2">
        <w:trPr>
          <w:trHeight w:val="1277"/>
        </w:trPr>
        <w:tc>
          <w:tcPr>
            <w:tcW w:w="1997" w:type="dxa"/>
            <w:vMerge/>
          </w:tcPr>
          <w:p w:rsidR="00F32315" w:rsidRPr="00AF321F" w:rsidRDefault="00F32315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F32315" w:rsidRPr="00AF321F" w:rsidRDefault="00F32315" w:rsidP="005D7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Дудченко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Валерійович</w:t>
            </w:r>
          </w:p>
        </w:tc>
        <w:tc>
          <w:tcPr>
            <w:tcW w:w="10348" w:type="dxa"/>
          </w:tcPr>
          <w:p w:rsidR="00F32315" w:rsidRPr="00AF321F" w:rsidRDefault="00F32315" w:rsidP="0081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взаємодії ювенальної превенції з державними та громадськими інституціями</w:t>
            </w:r>
          </w:p>
        </w:tc>
      </w:tr>
      <w:tr w:rsidR="00AF321F" w:rsidRPr="00AF321F" w:rsidTr="00AF321F">
        <w:trPr>
          <w:trHeight w:val="687"/>
        </w:trPr>
        <w:tc>
          <w:tcPr>
            <w:tcW w:w="1997" w:type="dxa"/>
            <w:vMerge w:val="restart"/>
          </w:tcPr>
          <w:p w:rsidR="00AF321F" w:rsidRPr="00AF321F" w:rsidRDefault="00E92036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AF321F"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.ю.н</w:t>
            </w:r>
            <w:proofErr w:type="spellEnd"/>
            <w:r w:rsidR="00AF321F"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доц.</w:t>
            </w:r>
          </w:p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Руденко Людмила Дмитрівна</w:t>
            </w:r>
          </w:p>
        </w:tc>
        <w:tc>
          <w:tcPr>
            <w:tcW w:w="2902" w:type="dxa"/>
          </w:tcPr>
          <w:p w:rsidR="00AF321F" w:rsidRPr="00AF321F" w:rsidRDefault="00AF321F" w:rsidP="005D7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Торяник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Віолетта Олександрівна</w:t>
            </w:r>
          </w:p>
        </w:tc>
        <w:tc>
          <w:tcPr>
            <w:tcW w:w="10348" w:type="dxa"/>
          </w:tcPr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забезпечення прав жінок, які постраждали внаслідок збройного конфлікту в Україні</w:t>
            </w:r>
          </w:p>
        </w:tc>
      </w:tr>
      <w:tr w:rsidR="00AF321F" w:rsidRPr="00AF321F" w:rsidTr="00AF321F">
        <w:trPr>
          <w:trHeight w:val="413"/>
        </w:trPr>
        <w:tc>
          <w:tcPr>
            <w:tcW w:w="1997" w:type="dxa"/>
            <w:vMerge/>
          </w:tcPr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F321F" w:rsidRPr="00AF321F" w:rsidRDefault="00AF321F" w:rsidP="005D7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Рубаненко</w:t>
            </w:r>
            <w:proofErr w:type="spellEnd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10348" w:type="dxa"/>
          </w:tcPr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Адміністративно-правові засади відповідальності іноземців та осіб без громадянства</w:t>
            </w:r>
          </w:p>
        </w:tc>
      </w:tr>
      <w:tr w:rsidR="00AF321F" w:rsidRPr="00AF321F" w:rsidTr="00AF321F">
        <w:trPr>
          <w:trHeight w:val="413"/>
        </w:trPr>
        <w:tc>
          <w:tcPr>
            <w:tcW w:w="1997" w:type="dxa"/>
            <w:vMerge/>
          </w:tcPr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AF321F" w:rsidRPr="00AF321F" w:rsidRDefault="00AF321F" w:rsidP="005D7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Микола </w:t>
            </w:r>
            <w:proofErr w:type="spellStart"/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0348" w:type="dxa"/>
          </w:tcPr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Корпоративний договір: порівняльно-правовий аспект</w:t>
            </w:r>
          </w:p>
          <w:p w:rsidR="00AF321F" w:rsidRPr="00AF321F" w:rsidRDefault="00AF321F" w:rsidP="00816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73CE" w:rsidRPr="00AF321F" w:rsidRDefault="005273CE" w:rsidP="002C1B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73CE" w:rsidRPr="00AF321F" w:rsidSect="0078725E">
      <w:headerReference w:type="default" r:id="rId8"/>
      <w:pgSz w:w="16838" w:h="11906" w:orient="landscape"/>
      <w:pgMar w:top="1276" w:right="113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4A" w:rsidRDefault="00FE734A" w:rsidP="0014596B">
      <w:pPr>
        <w:spacing w:after="0" w:line="240" w:lineRule="auto"/>
      </w:pPr>
      <w:r>
        <w:separator/>
      </w:r>
    </w:p>
  </w:endnote>
  <w:endnote w:type="continuationSeparator" w:id="0">
    <w:p w:rsidR="00FE734A" w:rsidRDefault="00FE734A" w:rsidP="001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4A" w:rsidRDefault="00FE734A" w:rsidP="0014596B">
      <w:pPr>
        <w:spacing w:after="0" w:line="240" w:lineRule="auto"/>
      </w:pPr>
      <w:r>
        <w:separator/>
      </w:r>
    </w:p>
  </w:footnote>
  <w:footnote w:type="continuationSeparator" w:id="0">
    <w:p w:rsidR="00FE734A" w:rsidRDefault="00FE734A" w:rsidP="0014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6B" w:rsidRDefault="0014596B" w:rsidP="0014596B">
    <w:pPr>
      <w:pStyle w:val="a4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14596B">
      <w:rPr>
        <w:rFonts w:ascii="Times New Roman" w:hAnsi="Times New Roman" w:cs="Times New Roman"/>
        <w:b/>
        <w:sz w:val="28"/>
        <w:szCs w:val="28"/>
        <w:lang w:val="uk-UA"/>
      </w:rPr>
      <w:t>АСПІРАНТИ</w:t>
    </w:r>
    <w:r w:rsidR="00B3600D">
      <w:rPr>
        <w:rFonts w:ascii="Times New Roman" w:hAnsi="Times New Roman" w:cs="Times New Roman"/>
        <w:b/>
        <w:sz w:val="28"/>
        <w:szCs w:val="28"/>
        <w:lang w:val="uk-UA"/>
      </w:rPr>
      <w:t xml:space="preserve"> </w:t>
    </w:r>
    <w:r w:rsidR="00853FEB">
      <w:rPr>
        <w:rFonts w:ascii="Times New Roman" w:hAnsi="Times New Roman" w:cs="Times New Roman"/>
        <w:b/>
        <w:sz w:val="28"/>
        <w:szCs w:val="28"/>
        <w:lang w:val="uk-UA"/>
      </w:rPr>
      <w:t xml:space="preserve">та ДОКТОРАНТИ ННІ права </w:t>
    </w:r>
    <w:proofErr w:type="spellStart"/>
    <w:r w:rsidR="00853FEB">
      <w:rPr>
        <w:rFonts w:ascii="Times New Roman" w:hAnsi="Times New Roman" w:cs="Times New Roman"/>
        <w:b/>
        <w:sz w:val="28"/>
        <w:szCs w:val="28"/>
        <w:lang w:val="uk-UA"/>
      </w:rPr>
      <w:t>СумДУ</w:t>
    </w:r>
    <w:proofErr w:type="spellEnd"/>
  </w:p>
  <w:p w:rsidR="00853FEB" w:rsidRDefault="00853FEB" w:rsidP="0014596B">
    <w:pPr>
      <w:pStyle w:val="a4"/>
      <w:jc w:val="center"/>
      <w:rPr>
        <w:rFonts w:ascii="Times New Roman" w:hAnsi="Times New Roman" w:cs="Times New Roman"/>
        <w:b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B"/>
    <w:rsid w:val="000048C1"/>
    <w:rsid w:val="00012C79"/>
    <w:rsid w:val="00047063"/>
    <w:rsid w:val="00061D68"/>
    <w:rsid w:val="00070C01"/>
    <w:rsid w:val="0007644E"/>
    <w:rsid w:val="0008463F"/>
    <w:rsid w:val="00093136"/>
    <w:rsid w:val="000F1E4A"/>
    <w:rsid w:val="00106C59"/>
    <w:rsid w:val="001133A7"/>
    <w:rsid w:val="00127F72"/>
    <w:rsid w:val="00133949"/>
    <w:rsid w:val="00137AEB"/>
    <w:rsid w:val="0014127A"/>
    <w:rsid w:val="00141426"/>
    <w:rsid w:val="0014596B"/>
    <w:rsid w:val="00152C97"/>
    <w:rsid w:val="00157F64"/>
    <w:rsid w:val="00163D2C"/>
    <w:rsid w:val="00191930"/>
    <w:rsid w:val="001A692A"/>
    <w:rsid w:val="001F4CDC"/>
    <w:rsid w:val="001F567E"/>
    <w:rsid w:val="001F5B5F"/>
    <w:rsid w:val="001F7992"/>
    <w:rsid w:val="00207380"/>
    <w:rsid w:val="00220A1D"/>
    <w:rsid w:val="0023345E"/>
    <w:rsid w:val="00256220"/>
    <w:rsid w:val="00274B66"/>
    <w:rsid w:val="00280116"/>
    <w:rsid w:val="002A5F5A"/>
    <w:rsid w:val="002C1B0E"/>
    <w:rsid w:val="002C2347"/>
    <w:rsid w:val="002C7CF0"/>
    <w:rsid w:val="002E6D13"/>
    <w:rsid w:val="00300C5B"/>
    <w:rsid w:val="00330924"/>
    <w:rsid w:val="00351B56"/>
    <w:rsid w:val="00356E21"/>
    <w:rsid w:val="0036645D"/>
    <w:rsid w:val="0038250F"/>
    <w:rsid w:val="00385D35"/>
    <w:rsid w:val="003A24C7"/>
    <w:rsid w:val="003A381E"/>
    <w:rsid w:val="00441F0A"/>
    <w:rsid w:val="00443794"/>
    <w:rsid w:val="00457B1E"/>
    <w:rsid w:val="00461B4F"/>
    <w:rsid w:val="004645A7"/>
    <w:rsid w:val="00493D12"/>
    <w:rsid w:val="004B2581"/>
    <w:rsid w:val="004B7319"/>
    <w:rsid w:val="004D0BE4"/>
    <w:rsid w:val="004D3A2F"/>
    <w:rsid w:val="004E2EFB"/>
    <w:rsid w:val="004F7DA6"/>
    <w:rsid w:val="0050219A"/>
    <w:rsid w:val="00503D6C"/>
    <w:rsid w:val="005136C8"/>
    <w:rsid w:val="005273CE"/>
    <w:rsid w:val="00545660"/>
    <w:rsid w:val="0055363F"/>
    <w:rsid w:val="00565F10"/>
    <w:rsid w:val="00573800"/>
    <w:rsid w:val="005C795E"/>
    <w:rsid w:val="005C79FB"/>
    <w:rsid w:val="005D5359"/>
    <w:rsid w:val="005D7245"/>
    <w:rsid w:val="005F7688"/>
    <w:rsid w:val="00602593"/>
    <w:rsid w:val="006241A0"/>
    <w:rsid w:val="006418F2"/>
    <w:rsid w:val="00641D6D"/>
    <w:rsid w:val="00667EE7"/>
    <w:rsid w:val="00680309"/>
    <w:rsid w:val="006D17F8"/>
    <w:rsid w:val="006D6E77"/>
    <w:rsid w:val="00701EB7"/>
    <w:rsid w:val="0070268B"/>
    <w:rsid w:val="00702ABA"/>
    <w:rsid w:val="00706FD0"/>
    <w:rsid w:val="00724534"/>
    <w:rsid w:val="0072627D"/>
    <w:rsid w:val="0075444B"/>
    <w:rsid w:val="007677D6"/>
    <w:rsid w:val="0078725E"/>
    <w:rsid w:val="007A6A25"/>
    <w:rsid w:val="007B3403"/>
    <w:rsid w:val="007C1219"/>
    <w:rsid w:val="007D0129"/>
    <w:rsid w:val="007D13CD"/>
    <w:rsid w:val="007D5E4B"/>
    <w:rsid w:val="007E12D7"/>
    <w:rsid w:val="007E2298"/>
    <w:rsid w:val="007F1FA8"/>
    <w:rsid w:val="00814FD1"/>
    <w:rsid w:val="008168F6"/>
    <w:rsid w:val="0082088F"/>
    <w:rsid w:val="008266AA"/>
    <w:rsid w:val="0083595A"/>
    <w:rsid w:val="00853FEB"/>
    <w:rsid w:val="00857555"/>
    <w:rsid w:val="008656BB"/>
    <w:rsid w:val="00865730"/>
    <w:rsid w:val="0087221B"/>
    <w:rsid w:val="008745EE"/>
    <w:rsid w:val="008C38E0"/>
    <w:rsid w:val="008C3EDF"/>
    <w:rsid w:val="008E5D93"/>
    <w:rsid w:val="008E61F1"/>
    <w:rsid w:val="008F5C1D"/>
    <w:rsid w:val="009012ED"/>
    <w:rsid w:val="00910496"/>
    <w:rsid w:val="00930350"/>
    <w:rsid w:val="00931F85"/>
    <w:rsid w:val="00942857"/>
    <w:rsid w:val="00976B58"/>
    <w:rsid w:val="009846A3"/>
    <w:rsid w:val="00986163"/>
    <w:rsid w:val="00990B60"/>
    <w:rsid w:val="009927D3"/>
    <w:rsid w:val="009A41A0"/>
    <w:rsid w:val="009E0BE1"/>
    <w:rsid w:val="009F43AE"/>
    <w:rsid w:val="00A1192C"/>
    <w:rsid w:val="00A13681"/>
    <w:rsid w:val="00A24CCA"/>
    <w:rsid w:val="00A3159C"/>
    <w:rsid w:val="00A42512"/>
    <w:rsid w:val="00A4321F"/>
    <w:rsid w:val="00A434E9"/>
    <w:rsid w:val="00A7062C"/>
    <w:rsid w:val="00A75CC1"/>
    <w:rsid w:val="00A81700"/>
    <w:rsid w:val="00A93CFD"/>
    <w:rsid w:val="00A96C24"/>
    <w:rsid w:val="00AA3229"/>
    <w:rsid w:val="00AA6CEC"/>
    <w:rsid w:val="00AB31D2"/>
    <w:rsid w:val="00AC6F76"/>
    <w:rsid w:val="00AE3C8A"/>
    <w:rsid w:val="00AF17DB"/>
    <w:rsid w:val="00AF321F"/>
    <w:rsid w:val="00AF7846"/>
    <w:rsid w:val="00B11F4B"/>
    <w:rsid w:val="00B26447"/>
    <w:rsid w:val="00B27844"/>
    <w:rsid w:val="00B3600D"/>
    <w:rsid w:val="00B447DD"/>
    <w:rsid w:val="00B64591"/>
    <w:rsid w:val="00B711B3"/>
    <w:rsid w:val="00B96275"/>
    <w:rsid w:val="00BB39E0"/>
    <w:rsid w:val="00BB6755"/>
    <w:rsid w:val="00BC124E"/>
    <w:rsid w:val="00BD0DBD"/>
    <w:rsid w:val="00BE1D58"/>
    <w:rsid w:val="00BF57C1"/>
    <w:rsid w:val="00C00F33"/>
    <w:rsid w:val="00C1195E"/>
    <w:rsid w:val="00C57697"/>
    <w:rsid w:val="00C639D3"/>
    <w:rsid w:val="00C92B72"/>
    <w:rsid w:val="00CA7419"/>
    <w:rsid w:val="00CB7BCF"/>
    <w:rsid w:val="00CC72D6"/>
    <w:rsid w:val="00CC766A"/>
    <w:rsid w:val="00CE4AF6"/>
    <w:rsid w:val="00CF229C"/>
    <w:rsid w:val="00D0407E"/>
    <w:rsid w:val="00D105D1"/>
    <w:rsid w:val="00D32ACD"/>
    <w:rsid w:val="00D46AD8"/>
    <w:rsid w:val="00D47AAA"/>
    <w:rsid w:val="00D67E4A"/>
    <w:rsid w:val="00D8293D"/>
    <w:rsid w:val="00DD0B8D"/>
    <w:rsid w:val="00E63900"/>
    <w:rsid w:val="00E647FA"/>
    <w:rsid w:val="00E64F71"/>
    <w:rsid w:val="00E723D7"/>
    <w:rsid w:val="00E87924"/>
    <w:rsid w:val="00E92036"/>
    <w:rsid w:val="00E974E0"/>
    <w:rsid w:val="00E97ECF"/>
    <w:rsid w:val="00EA7E40"/>
    <w:rsid w:val="00EC0E23"/>
    <w:rsid w:val="00EC63BD"/>
    <w:rsid w:val="00EC794E"/>
    <w:rsid w:val="00ED2198"/>
    <w:rsid w:val="00EE2D32"/>
    <w:rsid w:val="00EF4174"/>
    <w:rsid w:val="00EF58BA"/>
    <w:rsid w:val="00F06844"/>
    <w:rsid w:val="00F11793"/>
    <w:rsid w:val="00F30173"/>
    <w:rsid w:val="00F31093"/>
    <w:rsid w:val="00F31D97"/>
    <w:rsid w:val="00F32315"/>
    <w:rsid w:val="00F40493"/>
    <w:rsid w:val="00F50DC7"/>
    <w:rsid w:val="00F82DCD"/>
    <w:rsid w:val="00F85A03"/>
    <w:rsid w:val="00F87E91"/>
    <w:rsid w:val="00FC2289"/>
    <w:rsid w:val="00FC5C4A"/>
    <w:rsid w:val="00FD5D16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96B"/>
  </w:style>
  <w:style w:type="paragraph" w:styleId="a6">
    <w:name w:val="footer"/>
    <w:basedOn w:val="a"/>
    <w:link w:val="a7"/>
    <w:uiPriority w:val="99"/>
    <w:unhideWhenUsed/>
    <w:rsid w:val="0014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96B"/>
  </w:style>
  <w:style w:type="paragraph" w:styleId="a8">
    <w:name w:val="Balloon Text"/>
    <w:basedOn w:val="a"/>
    <w:link w:val="a9"/>
    <w:uiPriority w:val="99"/>
    <w:semiHidden/>
    <w:unhideWhenUsed/>
    <w:rsid w:val="00BC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24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657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96B"/>
  </w:style>
  <w:style w:type="paragraph" w:styleId="a6">
    <w:name w:val="footer"/>
    <w:basedOn w:val="a"/>
    <w:link w:val="a7"/>
    <w:uiPriority w:val="99"/>
    <w:unhideWhenUsed/>
    <w:rsid w:val="0014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96B"/>
  </w:style>
  <w:style w:type="paragraph" w:styleId="a8">
    <w:name w:val="Balloon Text"/>
    <w:basedOn w:val="a"/>
    <w:link w:val="a9"/>
    <w:uiPriority w:val="99"/>
    <w:semiHidden/>
    <w:unhideWhenUsed/>
    <w:rsid w:val="00BC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24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65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8468-11EC-4AA7-9064-A260268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cp:lastPrinted>2019-12-20T10:55:00Z</cp:lastPrinted>
  <dcterms:created xsi:type="dcterms:W3CDTF">2020-06-12T14:46:00Z</dcterms:created>
  <dcterms:modified xsi:type="dcterms:W3CDTF">2020-06-12T14:49:00Z</dcterms:modified>
</cp:coreProperties>
</file>